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ABE" w:rsidRDefault="00CC399A" w:rsidP="00546DA1">
      <w:pPr>
        <w:jc w:val="center"/>
        <w:rPr>
          <w:b/>
        </w:rPr>
      </w:pPr>
      <w:r>
        <w:rPr>
          <w:b/>
        </w:rPr>
        <w:t xml:space="preserve"> </w:t>
      </w:r>
    </w:p>
    <w:p w:rsidR="00183ABE" w:rsidRDefault="00183ABE" w:rsidP="00546DA1">
      <w:pPr>
        <w:jc w:val="center"/>
        <w:rPr>
          <w:b/>
        </w:rPr>
      </w:pPr>
    </w:p>
    <w:p w:rsidR="00D80372" w:rsidRDefault="00D80372" w:rsidP="00D80372">
      <w:pPr>
        <w:spacing w:line="360" w:lineRule="auto"/>
        <w:jc w:val="both"/>
        <w:rPr>
          <w:b/>
        </w:rPr>
      </w:pPr>
      <w:r>
        <w:rPr>
          <w:b/>
          <w:noProof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-623570</wp:posOffset>
            </wp:positionH>
            <wp:positionV relativeFrom="paragraph">
              <wp:posOffset>78105</wp:posOffset>
            </wp:positionV>
            <wp:extent cx="972820" cy="933450"/>
            <wp:effectExtent l="19050" t="0" r="0" b="0"/>
            <wp:wrapTight wrapText="bothSides">
              <wp:wrapPolygon edited="0">
                <wp:start x="-423" y="0"/>
                <wp:lineTo x="-423" y="21159"/>
                <wp:lineTo x="21572" y="21159"/>
                <wp:lineTo x="21572" y="0"/>
                <wp:lineTo x="-423" y="0"/>
              </wp:wrapPolygon>
            </wp:wrapTight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82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</w:rPr>
        <w:t xml:space="preserve">        CENTRE FOR WATER RESOURCES DEVELOPMENT AND MANAGEMENT</w:t>
      </w:r>
    </w:p>
    <w:p w:rsidR="00D80372" w:rsidRDefault="00D80372" w:rsidP="00D80372">
      <w:pPr>
        <w:jc w:val="center"/>
        <w:rPr>
          <w:b/>
        </w:rPr>
      </w:pPr>
      <w:r>
        <w:rPr>
          <w:b/>
        </w:rPr>
        <w:t>KUNNAMANGALAM, KOZHIKODE-673 571</w:t>
      </w:r>
    </w:p>
    <w:p w:rsidR="00D80372" w:rsidRPr="000B7E1A" w:rsidRDefault="00D80372" w:rsidP="00D80372">
      <w:pPr>
        <w:jc w:val="center"/>
      </w:pPr>
      <w:r>
        <w:t xml:space="preserve">(An Institution of </w:t>
      </w:r>
      <w:r w:rsidRPr="00CC399A">
        <w:t>K</w:t>
      </w:r>
      <w:r>
        <w:t xml:space="preserve">erala </w:t>
      </w:r>
      <w:r w:rsidRPr="00CC399A">
        <w:t>S</w:t>
      </w:r>
      <w:r>
        <w:t xml:space="preserve">tate </w:t>
      </w:r>
      <w:r w:rsidRPr="00CC399A">
        <w:t>C</w:t>
      </w:r>
      <w:r>
        <w:t xml:space="preserve">ouncil for </w:t>
      </w:r>
      <w:r w:rsidRPr="00CC399A">
        <w:t>S</w:t>
      </w:r>
      <w:r>
        <w:t xml:space="preserve">cience, </w:t>
      </w:r>
      <w:r w:rsidRPr="00CC399A">
        <w:t>T</w:t>
      </w:r>
      <w:r>
        <w:t xml:space="preserve">echnology &amp; </w:t>
      </w:r>
      <w:r w:rsidRPr="00CC399A">
        <w:t>E</w:t>
      </w:r>
      <w:r>
        <w:t>nvironment)</w:t>
      </w:r>
    </w:p>
    <w:p w:rsidR="00D80372" w:rsidRDefault="00D80372" w:rsidP="00D80372">
      <w:pPr>
        <w:jc w:val="center"/>
      </w:pPr>
      <w:r w:rsidRPr="000B7E1A">
        <w:t>Tel:</w:t>
      </w:r>
      <w:r>
        <w:t xml:space="preserve"> </w:t>
      </w:r>
      <w:r w:rsidRPr="000B7E1A">
        <w:t>0495-2351811</w:t>
      </w:r>
      <w:r w:rsidR="00A41E5E">
        <w:t>, 2351805</w:t>
      </w:r>
    </w:p>
    <w:p w:rsidR="00D80372" w:rsidRPr="000B7E1A" w:rsidRDefault="00D80372" w:rsidP="00D80372"/>
    <w:p w:rsidR="00D80372" w:rsidRPr="00CC399A" w:rsidRDefault="003B4C56" w:rsidP="00D80372">
      <w:pPr>
        <w:spacing w:line="360" w:lineRule="auto"/>
        <w:jc w:val="both"/>
      </w:pPr>
      <w:r>
        <w:t xml:space="preserve"> No.E1-113/2012</w:t>
      </w:r>
      <w:r w:rsidR="00023B6D">
        <w:t xml:space="preserve">             </w:t>
      </w:r>
      <w:r w:rsidR="00D80372">
        <w:t xml:space="preserve">                          </w:t>
      </w:r>
      <w:r w:rsidR="00023B6D">
        <w:t>`</w:t>
      </w:r>
      <w:r w:rsidR="00D80372">
        <w:t xml:space="preserve">                                   </w:t>
      </w:r>
      <w:r w:rsidR="00D92DF7">
        <w:t xml:space="preserve">                    Date: 22</w:t>
      </w:r>
      <w:r w:rsidR="00E65563">
        <w:t>-05</w:t>
      </w:r>
      <w:r w:rsidR="00D80372">
        <w:t>-2017</w:t>
      </w:r>
    </w:p>
    <w:p w:rsidR="00D80372" w:rsidRDefault="00D80372" w:rsidP="00D80372">
      <w:pPr>
        <w:jc w:val="center"/>
        <w:rPr>
          <w:b/>
          <w:sz w:val="26"/>
          <w:szCs w:val="26"/>
          <w:u w:val="single"/>
        </w:rPr>
      </w:pPr>
    </w:p>
    <w:p w:rsidR="00D80372" w:rsidRDefault="00D80372" w:rsidP="00D80372">
      <w:pPr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RECRUITMENT OF SCIENTISTS</w:t>
      </w:r>
    </w:p>
    <w:p w:rsidR="00D80372" w:rsidRDefault="00D80372" w:rsidP="00D80372">
      <w:pPr>
        <w:jc w:val="center"/>
        <w:rPr>
          <w:b/>
          <w:sz w:val="26"/>
          <w:szCs w:val="26"/>
          <w:u w:val="single"/>
        </w:rPr>
      </w:pPr>
    </w:p>
    <w:p w:rsidR="00D80372" w:rsidRDefault="00D80372" w:rsidP="00527DEE">
      <w:pPr>
        <w:spacing w:line="360" w:lineRule="auto"/>
        <w:ind w:left="-360" w:firstLine="720"/>
        <w:jc w:val="both"/>
      </w:pPr>
      <w:r w:rsidRPr="00CC399A">
        <w:t xml:space="preserve">CWRDM, </w:t>
      </w:r>
      <w:r w:rsidR="003B4C56" w:rsidRPr="00CC399A">
        <w:t>a premier</w:t>
      </w:r>
      <w:r w:rsidRPr="00CC399A">
        <w:t xml:space="preserve"> R&amp;D Instituti</w:t>
      </w:r>
      <w:r>
        <w:t>on working in the Water Sector, wanted</w:t>
      </w:r>
      <w:r w:rsidRPr="00CC399A">
        <w:t xml:space="preserve"> </w:t>
      </w:r>
      <w:r>
        <w:t>suitable</w:t>
      </w:r>
      <w:r w:rsidRPr="00CC399A">
        <w:t xml:space="preserve"> candidates to fill up the vacancies of Scientist in the disciplines of Agriculture, Chemistry, Hydrology</w:t>
      </w:r>
      <w:r>
        <w:t xml:space="preserve">, </w:t>
      </w:r>
      <w:r w:rsidRPr="00CC399A">
        <w:t>Environmental Science</w:t>
      </w:r>
      <w:r>
        <w:t xml:space="preserve">, Geophysics, Life Science, </w:t>
      </w:r>
      <w:r w:rsidRPr="00CC399A">
        <w:t>Environmental</w:t>
      </w:r>
      <w:r>
        <w:t xml:space="preserve"> Engineering, </w:t>
      </w:r>
      <w:r w:rsidRPr="00CC399A">
        <w:t>and Agricultur</w:t>
      </w:r>
      <w:r>
        <w:t>al</w:t>
      </w:r>
      <w:r w:rsidRPr="00CE1C62">
        <w:t xml:space="preserve"> </w:t>
      </w:r>
      <w:r>
        <w:t>Engineering</w:t>
      </w:r>
      <w:r w:rsidRPr="00CC399A">
        <w:t>.</w:t>
      </w:r>
      <w:r>
        <w:t xml:space="preserve"> </w:t>
      </w:r>
      <w:r w:rsidRPr="00CC399A">
        <w:t xml:space="preserve">Scale of Pay (CSIR) Rs.15600-39100+Grade Pay Rs.5400/- </w:t>
      </w:r>
      <w:r>
        <w:t>.</w:t>
      </w:r>
      <w:r w:rsidRPr="00CC399A">
        <w:t xml:space="preserve"> Age limit: </w:t>
      </w:r>
      <w:r>
        <w:t>35</w:t>
      </w:r>
      <w:r w:rsidRPr="00CC399A">
        <w:t xml:space="preserve"> years as on </w:t>
      </w:r>
      <w:r>
        <w:t xml:space="preserve">01-01-2017 </w:t>
      </w:r>
      <w:r w:rsidR="00A41E5E">
        <w:t xml:space="preserve">with usual relaxation to </w:t>
      </w:r>
      <w:r w:rsidRPr="00CC399A">
        <w:t xml:space="preserve">candidates belonging to SC/ ST/ OBC etc, as per Kerala Government rules. Interested candidates may apply in the prescribed application form which can be downloaded from our website, so as to reach the Registrar, CWRDM, </w:t>
      </w:r>
      <w:proofErr w:type="spellStart"/>
      <w:r w:rsidRPr="00CC399A">
        <w:t>Kunnaman</w:t>
      </w:r>
      <w:r w:rsidR="00D92DF7">
        <w:t>galam</w:t>
      </w:r>
      <w:proofErr w:type="spellEnd"/>
      <w:r w:rsidR="00D92DF7">
        <w:t>, Kozhikode – 673 571, by 24-06</w:t>
      </w:r>
      <w:r>
        <w:t>-2017</w:t>
      </w:r>
      <w:r w:rsidR="00D92DF7">
        <w:t>.</w:t>
      </w:r>
    </w:p>
    <w:p w:rsidR="008E50DA" w:rsidRPr="00CC399A" w:rsidRDefault="008E50DA" w:rsidP="00527DEE">
      <w:pPr>
        <w:spacing w:line="360" w:lineRule="auto"/>
        <w:ind w:left="-360" w:firstLine="720"/>
        <w:jc w:val="both"/>
      </w:pPr>
    </w:p>
    <w:p w:rsidR="00D80372" w:rsidRPr="009E0298" w:rsidRDefault="00D80372" w:rsidP="00D80372">
      <w:pPr>
        <w:rPr>
          <w:b/>
          <w:sz w:val="26"/>
          <w:szCs w:val="26"/>
          <w:u w:val="single"/>
        </w:rPr>
      </w:pPr>
      <w:r w:rsidRPr="009E0298">
        <w:rPr>
          <w:b/>
        </w:rPr>
        <w:t>I</w:t>
      </w:r>
      <w:r w:rsidRPr="009E0298">
        <w:t>.</w:t>
      </w:r>
      <w:r w:rsidRPr="009E0298">
        <w:rPr>
          <w:sz w:val="26"/>
          <w:szCs w:val="26"/>
        </w:rPr>
        <w:t xml:space="preserve"> </w:t>
      </w:r>
      <w:r w:rsidRPr="009E0298">
        <w:rPr>
          <w:b/>
          <w:sz w:val="26"/>
          <w:szCs w:val="26"/>
        </w:rPr>
        <w:t>FROM OPEN CAT</w:t>
      </w:r>
      <w:r>
        <w:rPr>
          <w:b/>
          <w:sz w:val="26"/>
          <w:szCs w:val="26"/>
        </w:rPr>
        <w:t>E</w:t>
      </w:r>
      <w:r w:rsidRPr="009E0298">
        <w:rPr>
          <w:b/>
          <w:sz w:val="26"/>
          <w:szCs w:val="26"/>
        </w:rPr>
        <w:t>GORY</w:t>
      </w:r>
    </w:p>
    <w:tbl>
      <w:tblPr>
        <w:tblStyle w:val="TableGrid"/>
        <w:tblW w:w="10818" w:type="dxa"/>
        <w:tblInd w:w="-630" w:type="dxa"/>
        <w:tblLayout w:type="fixed"/>
        <w:tblLook w:val="04A0"/>
      </w:tblPr>
      <w:tblGrid>
        <w:gridCol w:w="558"/>
        <w:gridCol w:w="1800"/>
        <w:gridCol w:w="1260"/>
        <w:gridCol w:w="2520"/>
        <w:gridCol w:w="3150"/>
        <w:gridCol w:w="1530"/>
      </w:tblGrid>
      <w:tr w:rsidR="00D80372" w:rsidTr="000E59BC">
        <w:trPr>
          <w:trHeight w:val="431"/>
        </w:trPr>
        <w:tc>
          <w:tcPr>
            <w:tcW w:w="558" w:type="dxa"/>
            <w:vMerge w:val="restart"/>
          </w:tcPr>
          <w:p w:rsidR="00D80372" w:rsidRPr="009E0298" w:rsidRDefault="00D80372" w:rsidP="000E59BC">
            <w:pPr>
              <w:rPr>
                <w:sz w:val="26"/>
                <w:szCs w:val="26"/>
              </w:rPr>
            </w:pPr>
            <w:r w:rsidRPr="009E0298">
              <w:rPr>
                <w:sz w:val="26"/>
                <w:szCs w:val="26"/>
              </w:rPr>
              <w:t>Sl. No</w:t>
            </w:r>
          </w:p>
        </w:tc>
        <w:tc>
          <w:tcPr>
            <w:tcW w:w="1800" w:type="dxa"/>
            <w:vMerge w:val="restart"/>
          </w:tcPr>
          <w:p w:rsidR="00D80372" w:rsidRPr="009E0298" w:rsidRDefault="00D80372" w:rsidP="000E59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Discipline</w:t>
            </w:r>
          </w:p>
        </w:tc>
        <w:tc>
          <w:tcPr>
            <w:tcW w:w="1260" w:type="dxa"/>
            <w:vMerge w:val="restart"/>
          </w:tcPr>
          <w:p w:rsidR="00D80372" w:rsidRDefault="00D80372" w:rsidP="000E59BC">
            <w:pPr>
              <w:rPr>
                <w:sz w:val="26"/>
                <w:szCs w:val="26"/>
              </w:rPr>
            </w:pPr>
            <w:r w:rsidRPr="00F6390D">
              <w:rPr>
                <w:sz w:val="26"/>
                <w:szCs w:val="26"/>
              </w:rPr>
              <w:t xml:space="preserve">No. of </w:t>
            </w:r>
          </w:p>
          <w:p w:rsidR="00D80372" w:rsidRPr="00F6390D" w:rsidRDefault="00D80372" w:rsidP="000E59BC">
            <w:pPr>
              <w:rPr>
                <w:sz w:val="26"/>
                <w:szCs w:val="26"/>
              </w:rPr>
            </w:pPr>
            <w:r w:rsidRPr="00F6390D">
              <w:rPr>
                <w:sz w:val="26"/>
                <w:szCs w:val="26"/>
              </w:rPr>
              <w:t>vacancies</w:t>
            </w:r>
          </w:p>
        </w:tc>
        <w:tc>
          <w:tcPr>
            <w:tcW w:w="5670" w:type="dxa"/>
            <w:gridSpan w:val="2"/>
            <w:tcBorders>
              <w:bottom w:val="single" w:sz="4" w:space="0" w:color="auto"/>
            </w:tcBorders>
          </w:tcPr>
          <w:p w:rsidR="00D80372" w:rsidRDefault="00D80372" w:rsidP="000E59BC">
            <w:pPr>
              <w:rPr>
                <w:b/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</w:rPr>
              <w:t xml:space="preserve">                          Qualifications</w:t>
            </w:r>
          </w:p>
        </w:tc>
        <w:tc>
          <w:tcPr>
            <w:tcW w:w="1530" w:type="dxa"/>
            <w:vMerge w:val="restart"/>
          </w:tcPr>
          <w:p w:rsidR="00D80372" w:rsidRDefault="00D80372" w:rsidP="000E59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Reservation Category</w:t>
            </w:r>
          </w:p>
        </w:tc>
      </w:tr>
      <w:tr w:rsidR="00D80372" w:rsidTr="000E59BC">
        <w:trPr>
          <w:trHeight w:val="551"/>
        </w:trPr>
        <w:tc>
          <w:tcPr>
            <w:tcW w:w="558" w:type="dxa"/>
            <w:vMerge/>
          </w:tcPr>
          <w:p w:rsidR="00D80372" w:rsidRPr="009E0298" w:rsidRDefault="00D80372" w:rsidP="000E59BC">
            <w:pPr>
              <w:rPr>
                <w:sz w:val="26"/>
                <w:szCs w:val="26"/>
              </w:rPr>
            </w:pPr>
          </w:p>
        </w:tc>
        <w:tc>
          <w:tcPr>
            <w:tcW w:w="1800" w:type="dxa"/>
            <w:vMerge/>
          </w:tcPr>
          <w:p w:rsidR="00D80372" w:rsidRDefault="00D80372" w:rsidP="000E59BC">
            <w:pPr>
              <w:rPr>
                <w:sz w:val="26"/>
                <w:szCs w:val="26"/>
              </w:rPr>
            </w:pPr>
          </w:p>
        </w:tc>
        <w:tc>
          <w:tcPr>
            <w:tcW w:w="1260" w:type="dxa"/>
            <w:vMerge/>
          </w:tcPr>
          <w:p w:rsidR="00D80372" w:rsidRPr="00F6390D" w:rsidRDefault="00D80372" w:rsidP="000E59BC">
            <w:pPr>
              <w:rPr>
                <w:sz w:val="26"/>
                <w:szCs w:val="26"/>
              </w:rPr>
            </w:pPr>
          </w:p>
        </w:tc>
        <w:tc>
          <w:tcPr>
            <w:tcW w:w="2520" w:type="dxa"/>
            <w:tcBorders>
              <w:top w:val="single" w:sz="4" w:space="0" w:color="auto"/>
              <w:right w:val="single" w:sz="4" w:space="0" w:color="auto"/>
            </w:tcBorders>
          </w:tcPr>
          <w:p w:rsidR="00D80372" w:rsidRDefault="00D80372" w:rsidP="000E59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Essential</w:t>
            </w:r>
          </w:p>
          <w:p w:rsidR="00D80372" w:rsidRDefault="00D80372" w:rsidP="000E59BC">
            <w:pPr>
              <w:rPr>
                <w:sz w:val="26"/>
                <w:szCs w:val="26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</w:tcBorders>
          </w:tcPr>
          <w:p w:rsidR="00D80372" w:rsidRDefault="00D80372" w:rsidP="000E59BC">
            <w:pPr>
              <w:ind w:left="30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Desirable </w:t>
            </w:r>
          </w:p>
          <w:p w:rsidR="00D80372" w:rsidRDefault="00D80372" w:rsidP="000E59BC">
            <w:pPr>
              <w:rPr>
                <w:sz w:val="26"/>
                <w:szCs w:val="26"/>
              </w:rPr>
            </w:pPr>
          </w:p>
        </w:tc>
        <w:tc>
          <w:tcPr>
            <w:tcW w:w="1530" w:type="dxa"/>
            <w:vMerge/>
          </w:tcPr>
          <w:p w:rsidR="00D80372" w:rsidRDefault="00D80372" w:rsidP="000E59BC">
            <w:pPr>
              <w:ind w:left="306"/>
              <w:rPr>
                <w:sz w:val="26"/>
                <w:szCs w:val="26"/>
              </w:rPr>
            </w:pPr>
          </w:p>
        </w:tc>
      </w:tr>
      <w:tr w:rsidR="00D80372" w:rsidTr="00D80372">
        <w:trPr>
          <w:trHeight w:val="1988"/>
        </w:trPr>
        <w:tc>
          <w:tcPr>
            <w:tcW w:w="558" w:type="dxa"/>
            <w:tcBorders>
              <w:bottom w:val="single" w:sz="4" w:space="0" w:color="auto"/>
            </w:tcBorders>
          </w:tcPr>
          <w:p w:rsidR="00D80372" w:rsidRPr="00F6390D" w:rsidRDefault="00D80372" w:rsidP="000E59BC">
            <w:pPr>
              <w:rPr>
                <w:sz w:val="26"/>
                <w:szCs w:val="26"/>
              </w:rPr>
            </w:pPr>
            <w:r w:rsidRPr="00F6390D">
              <w:rPr>
                <w:sz w:val="26"/>
                <w:szCs w:val="26"/>
              </w:rPr>
              <w:t>1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D80372" w:rsidRPr="00F6390D" w:rsidRDefault="00D80372" w:rsidP="000E59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Chemistry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D80372" w:rsidRPr="00F6390D" w:rsidRDefault="00D80372" w:rsidP="000E59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520" w:type="dxa"/>
            <w:tcBorders>
              <w:bottom w:val="single" w:sz="4" w:space="0" w:color="auto"/>
              <w:right w:val="single" w:sz="4" w:space="0" w:color="auto"/>
            </w:tcBorders>
          </w:tcPr>
          <w:p w:rsidR="00D80372" w:rsidRDefault="00D80372" w:rsidP="000E59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First class in M.Sc.</w:t>
            </w:r>
          </w:p>
          <w:p w:rsidR="00D80372" w:rsidRDefault="00D80372" w:rsidP="000E59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Chemistry,   </w:t>
            </w:r>
            <w:proofErr w:type="spellStart"/>
            <w:r>
              <w:rPr>
                <w:sz w:val="26"/>
                <w:szCs w:val="26"/>
              </w:rPr>
              <w:t>Ph.D</w:t>
            </w:r>
            <w:proofErr w:type="spellEnd"/>
            <w:r>
              <w:rPr>
                <w:sz w:val="26"/>
                <w:szCs w:val="26"/>
              </w:rPr>
              <w:t xml:space="preserve"> in Chemistry.</w:t>
            </w:r>
          </w:p>
          <w:p w:rsidR="00D80372" w:rsidRDefault="00D80372" w:rsidP="000E59BC">
            <w:pPr>
              <w:rPr>
                <w:sz w:val="26"/>
                <w:szCs w:val="26"/>
              </w:rPr>
            </w:pPr>
          </w:p>
          <w:p w:rsidR="00D80372" w:rsidRDefault="00D80372" w:rsidP="000E59BC">
            <w:pPr>
              <w:rPr>
                <w:sz w:val="26"/>
                <w:szCs w:val="26"/>
              </w:rPr>
            </w:pPr>
          </w:p>
          <w:p w:rsidR="00D80372" w:rsidRPr="00F6390D" w:rsidRDefault="00D80372" w:rsidP="000E59BC">
            <w:pPr>
              <w:rPr>
                <w:sz w:val="26"/>
                <w:szCs w:val="26"/>
              </w:rPr>
            </w:pPr>
          </w:p>
        </w:tc>
        <w:tc>
          <w:tcPr>
            <w:tcW w:w="3150" w:type="dxa"/>
            <w:tcBorders>
              <w:left w:val="single" w:sz="4" w:space="0" w:color="auto"/>
              <w:bottom w:val="single" w:sz="4" w:space="0" w:color="auto"/>
            </w:tcBorders>
          </w:tcPr>
          <w:p w:rsidR="00D80372" w:rsidRPr="00F6390D" w:rsidRDefault="00D80372" w:rsidP="000E59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Specialization or work experience in Water Quality Management and Water Analysis/Use of Isotope techniques in Water Resources Management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</w:tcBorders>
          </w:tcPr>
          <w:p w:rsidR="00D80372" w:rsidRDefault="00D80372" w:rsidP="000E59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Open</w:t>
            </w:r>
          </w:p>
          <w:p w:rsidR="00D80372" w:rsidRDefault="00D80372" w:rsidP="000E59BC">
            <w:pPr>
              <w:rPr>
                <w:sz w:val="26"/>
                <w:szCs w:val="26"/>
              </w:rPr>
            </w:pPr>
          </w:p>
          <w:p w:rsidR="00D80372" w:rsidRDefault="00221A6C" w:rsidP="000E59BC">
            <w:pPr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-5.5pt;margin-top:4.95pt;width:75.05pt;height:.05pt;z-index:251668480" o:connectortype="straight"/>
              </w:pict>
            </w:r>
          </w:p>
          <w:p w:rsidR="00D80372" w:rsidRDefault="00D80372" w:rsidP="000E59BC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Ezhava</w:t>
            </w:r>
            <w:proofErr w:type="spellEnd"/>
            <w:r>
              <w:rPr>
                <w:sz w:val="26"/>
                <w:szCs w:val="26"/>
              </w:rPr>
              <w:t>/</w:t>
            </w:r>
            <w:proofErr w:type="spellStart"/>
            <w:r>
              <w:rPr>
                <w:sz w:val="26"/>
                <w:szCs w:val="26"/>
              </w:rPr>
              <w:t>Billava</w:t>
            </w:r>
            <w:proofErr w:type="spellEnd"/>
            <w:r>
              <w:rPr>
                <w:sz w:val="26"/>
                <w:szCs w:val="26"/>
              </w:rPr>
              <w:t>/</w:t>
            </w:r>
            <w:proofErr w:type="spellStart"/>
            <w:r>
              <w:rPr>
                <w:sz w:val="26"/>
                <w:szCs w:val="26"/>
              </w:rPr>
              <w:t>Thiyya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</w:tc>
      </w:tr>
      <w:tr w:rsidR="00D80372" w:rsidTr="008E50DA">
        <w:trPr>
          <w:trHeight w:val="1079"/>
        </w:trPr>
        <w:tc>
          <w:tcPr>
            <w:tcW w:w="558" w:type="dxa"/>
          </w:tcPr>
          <w:p w:rsidR="00D80372" w:rsidRPr="00F6390D" w:rsidRDefault="00D80372" w:rsidP="000E59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800" w:type="dxa"/>
          </w:tcPr>
          <w:p w:rsidR="00D80372" w:rsidRPr="00F6390D" w:rsidRDefault="00D80372" w:rsidP="000E59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Chemistry / Environmental Science</w:t>
            </w:r>
          </w:p>
        </w:tc>
        <w:tc>
          <w:tcPr>
            <w:tcW w:w="1260" w:type="dxa"/>
          </w:tcPr>
          <w:p w:rsidR="00D80372" w:rsidRPr="00F6390D" w:rsidRDefault="00D80372" w:rsidP="000E59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D80372" w:rsidRPr="00F6390D" w:rsidRDefault="00D80372" w:rsidP="000E59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First class in M.Sc. Chemistry,   </w:t>
            </w:r>
            <w:proofErr w:type="spellStart"/>
            <w:r>
              <w:rPr>
                <w:sz w:val="26"/>
                <w:szCs w:val="26"/>
              </w:rPr>
              <w:t>Ph.D</w:t>
            </w:r>
            <w:proofErr w:type="spellEnd"/>
            <w:r>
              <w:rPr>
                <w:sz w:val="26"/>
                <w:szCs w:val="26"/>
              </w:rPr>
              <w:t xml:space="preserve"> in   Environmental Science or Chemistry</w:t>
            </w:r>
          </w:p>
        </w:tc>
        <w:tc>
          <w:tcPr>
            <w:tcW w:w="3150" w:type="dxa"/>
            <w:tcBorders>
              <w:left w:val="single" w:sz="4" w:space="0" w:color="auto"/>
            </w:tcBorders>
          </w:tcPr>
          <w:p w:rsidR="00D80372" w:rsidRPr="00F6390D" w:rsidRDefault="00D80372" w:rsidP="000E59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Specialization or work experience in EIA of Water Resources/ Liquid and solid waste management with reference to Water Resources Management</w:t>
            </w:r>
            <w:r w:rsidR="00E65563">
              <w:rPr>
                <w:sz w:val="26"/>
                <w:szCs w:val="26"/>
              </w:rPr>
              <w:t>.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D80372" w:rsidRDefault="00D80372" w:rsidP="000E59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Open</w:t>
            </w:r>
          </w:p>
        </w:tc>
      </w:tr>
      <w:tr w:rsidR="00D80372" w:rsidTr="000E59BC">
        <w:tc>
          <w:tcPr>
            <w:tcW w:w="558" w:type="dxa"/>
          </w:tcPr>
          <w:p w:rsidR="00D80372" w:rsidRPr="00F6390D" w:rsidRDefault="00D80372" w:rsidP="000E59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800" w:type="dxa"/>
          </w:tcPr>
          <w:p w:rsidR="00D80372" w:rsidRPr="00F6390D" w:rsidRDefault="00D80372" w:rsidP="000E59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Environmental Science</w:t>
            </w:r>
          </w:p>
        </w:tc>
        <w:tc>
          <w:tcPr>
            <w:tcW w:w="1260" w:type="dxa"/>
          </w:tcPr>
          <w:p w:rsidR="00D80372" w:rsidRPr="00F6390D" w:rsidRDefault="00D80372" w:rsidP="000E59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D80372" w:rsidRPr="00F6390D" w:rsidRDefault="00D80372" w:rsidP="000E59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First class in M.Sc. Environmental Science,  </w:t>
            </w:r>
            <w:proofErr w:type="spellStart"/>
            <w:r>
              <w:rPr>
                <w:sz w:val="26"/>
                <w:szCs w:val="26"/>
              </w:rPr>
              <w:t>Ph.D</w:t>
            </w:r>
            <w:proofErr w:type="spellEnd"/>
            <w:r>
              <w:rPr>
                <w:sz w:val="26"/>
                <w:szCs w:val="26"/>
              </w:rPr>
              <w:t xml:space="preserve"> in   Environmental Science</w:t>
            </w:r>
          </w:p>
        </w:tc>
        <w:tc>
          <w:tcPr>
            <w:tcW w:w="3150" w:type="dxa"/>
            <w:tcBorders>
              <w:left w:val="single" w:sz="4" w:space="0" w:color="auto"/>
            </w:tcBorders>
          </w:tcPr>
          <w:p w:rsidR="00D80372" w:rsidRPr="00F6390D" w:rsidRDefault="00D80372" w:rsidP="000E59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Specialization or work experience in Water Quality  Analysis/Use of Isotope techniques in Water Resources Management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D80372" w:rsidRDefault="00D80372" w:rsidP="000E59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Scheduled Caste</w:t>
            </w:r>
          </w:p>
        </w:tc>
      </w:tr>
      <w:tr w:rsidR="00E65563" w:rsidTr="000E59BC">
        <w:tc>
          <w:tcPr>
            <w:tcW w:w="558" w:type="dxa"/>
          </w:tcPr>
          <w:p w:rsidR="00E65563" w:rsidRPr="00F6390D" w:rsidRDefault="00E65563" w:rsidP="00120B7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4</w:t>
            </w:r>
          </w:p>
        </w:tc>
        <w:tc>
          <w:tcPr>
            <w:tcW w:w="1800" w:type="dxa"/>
          </w:tcPr>
          <w:p w:rsidR="00E65563" w:rsidRPr="00F6390D" w:rsidRDefault="00E65563" w:rsidP="00120B7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Hydrology</w:t>
            </w:r>
          </w:p>
        </w:tc>
        <w:tc>
          <w:tcPr>
            <w:tcW w:w="1260" w:type="dxa"/>
          </w:tcPr>
          <w:p w:rsidR="00E65563" w:rsidRPr="00F6390D" w:rsidRDefault="00E65563" w:rsidP="00120B7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E65563" w:rsidRDefault="00E65563" w:rsidP="00120B7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First class B.E /</w:t>
            </w:r>
          </w:p>
          <w:p w:rsidR="00E65563" w:rsidRPr="00F6390D" w:rsidRDefault="00E65563" w:rsidP="00120B7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B. Tech. in Civil / Water Resources Engineering. First class M.E / M. Tech.  in  Water Resources Engineering</w:t>
            </w:r>
          </w:p>
        </w:tc>
        <w:tc>
          <w:tcPr>
            <w:tcW w:w="3150" w:type="dxa"/>
            <w:tcBorders>
              <w:left w:val="single" w:sz="4" w:space="0" w:color="auto"/>
            </w:tcBorders>
          </w:tcPr>
          <w:p w:rsidR="00E65563" w:rsidRDefault="00E65563" w:rsidP="00120B7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Specialization or work experience in Surface water hydrology / Modeling</w:t>
            </w:r>
          </w:p>
          <w:p w:rsidR="00E65563" w:rsidRDefault="00E65563" w:rsidP="00120B7C">
            <w:pPr>
              <w:rPr>
                <w:sz w:val="26"/>
                <w:szCs w:val="26"/>
              </w:rPr>
            </w:pPr>
          </w:p>
          <w:p w:rsidR="008E50DA" w:rsidRDefault="008E50DA" w:rsidP="00120B7C">
            <w:pPr>
              <w:rPr>
                <w:sz w:val="26"/>
                <w:szCs w:val="26"/>
              </w:rPr>
            </w:pPr>
          </w:p>
          <w:p w:rsidR="008E50DA" w:rsidRDefault="008E50DA" w:rsidP="00120B7C">
            <w:pPr>
              <w:rPr>
                <w:sz w:val="26"/>
                <w:szCs w:val="26"/>
              </w:rPr>
            </w:pPr>
          </w:p>
          <w:p w:rsidR="008E50DA" w:rsidRDefault="008E50DA" w:rsidP="00120B7C">
            <w:pPr>
              <w:rPr>
                <w:sz w:val="26"/>
                <w:szCs w:val="26"/>
              </w:rPr>
            </w:pPr>
          </w:p>
          <w:p w:rsidR="008E50DA" w:rsidRPr="00F6390D" w:rsidRDefault="008E50DA" w:rsidP="00120B7C">
            <w:pPr>
              <w:rPr>
                <w:sz w:val="26"/>
                <w:szCs w:val="26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E65563" w:rsidRDefault="00E65563" w:rsidP="00120B7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Open</w:t>
            </w:r>
          </w:p>
        </w:tc>
      </w:tr>
      <w:tr w:rsidR="00E65563" w:rsidTr="000E59BC">
        <w:tc>
          <w:tcPr>
            <w:tcW w:w="558" w:type="dxa"/>
          </w:tcPr>
          <w:p w:rsidR="00E65563" w:rsidRPr="00F6390D" w:rsidRDefault="00E65563" w:rsidP="00120B7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800" w:type="dxa"/>
          </w:tcPr>
          <w:p w:rsidR="00E65563" w:rsidRDefault="00E65563" w:rsidP="00120B7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Environmental</w:t>
            </w:r>
          </w:p>
          <w:p w:rsidR="00E65563" w:rsidRPr="00F6390D" w:rsidRDefault="00E65563" w:rsidP="00120B7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Engineering</w:t>
            </w:r>
          </w:p>
        </w:tc>
        <w:tc>
          <w:tcPr>
            <w:tcW w:w="1260" w:type="dxa"/>
          </w:tcPr>
          <w:p w:rsidR="00E65563" w:rsidRPr="00F6390D" w:rsidRDefault="00E65563" w:rsidP="00120B7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E65563" w:rsidRDefault="00E65563" w:rsidP="00120B7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First class B.E /</w:t>
            </w:r>
          </w:p>
          <w:p w:rsidR="00E65563" w:rsidRDefault="00E65563" w:rsidP="00120B7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B. Tech. in Civil / Environmental</w:t>
            </w:r>
          </w:p>
          <w:p w:rsidR="00E65563" w:rsidRDefault="00E65563" w:rsidP="00120B7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Engineering First class M.E / M. Tech.  in  Environmental</w:t>
            </w:r>
          </w:p>
          <w:p w:rsidR="00E65563" w:rsidRPr="00F6390D" w:rsidRDefault="00E65563" w:rsidP="00120B7C">
            <w:pPr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Engineering .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3150" w:type="dxa"/>
            <w:tcBorders>
              <w:left w:val="single" w:sz="4" w:space="0" w:color="auto"/>
            </w:tcBorders>
          </w:tcPr>
          <w:p w:rsidR="00E65563" w:rsidRDefault="00E65563" w:rsidP="00120B7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Specialization or work experience in EIA of Water Resources/ Liquid and solid waste management with reference to Water Resources Management</w:t>
            </w:r>
          </w:p>
          <w:p w:rsidR="00E65563" w:rsidRPr="00F6390D" w:rsidRDefault="00E65563" w:rsidP="00120B7C">
            <w:pPr>
              <w:rPr>
                <w:sz w:val="26"/>
                <w:szCs w:val="26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E65563" w:rsidRDefault="00E65563" w:rsidP="00120B7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Muslim</w:t>
            </w:r>
          </w:p>
        </w:tc>
      </w:tr>
      <w:tr w:rsidR="00E65563" w:rsidTr="000E59BC">
        <w:tc>
          <w:tcPr>
            <w:tcW w:w="558" w:type="dxa"/>
          </w:tcPr>
          <w:p w:rsidR="00E65563" w:rsidRPr="00F6390D" w:rsidRDefault="00E65563" w:rsidP="00120B7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800" w:type="dxa"/>
          </w:tcPr>
          <w:p w:rsidR="00E65563" w:rsidRPr="00F6390D" w:rsidRDefault="00E65563" w:rsidP="00120B7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Agriculture</w:t>
            </w:r>
          </w:p>
        </w:tc>
        <w:tc>
          <w:tcPr>
            <w:tcW w:w="1260" w:type="dxa"/>
          </w:tcPr>
          <w:p w:rsidR="00E65563" w:rsidRPr="00F6390D" w:rsidRDefault="00E65563" w:rsidP="00120B7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E65563" w:rsidRPr="00F6390D" w:rsidRDefault="00E65563" w:rsidP="00120B7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First class in M.Sc. Agricultural Statistics,  </w:t>
            </w:r>
            <w:proofErr w:type="spellStart"/>
            <w:r>
              <w:rPr>
                <w:sz w:val="26"/>
                <w:szCs w:val="26"/>
              </w:rPr>
              <w:t>Ph.D</w:t>
            </w:r>
            <w:proofErr w:type="spellEnd"/>
            <w:r>
              <w:rPr>
                <w:sz w:val="26"/>
                <w:szCs w:val="26"/>
              </w:rPr>
              <w:t xml:space="preserve"> in  Agricultural Statistics</w:t>
            </w:r>
          </w:p>
        </w:tc>
        <w:tc>
          <w:tcPr>
            <w:tcW w:w="3150" w:type="dxa"/>
            <w:tcBorders>
              <w:left w:val="single" w:sz="4" w:space="0" w:color="auto"/>
            </w:tcBorders>
          </w:tcPr>
          <w:p w:rsidR="00E65563" w:rsidRPr="00F6390D" w:rsidRDefault="00E65563" w:rsidP="00120B7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work experience in Agricultural Statistics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E65563" w:rsidRDefault="00E65563" w:rsidP="00120B7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Open</w:t>
            </w:r>
          </w:p>
        </w:tc>
      </w:tr>
    </w:tbl>
    <w:p w:rsidR="00E65563" w:rsidRDefault="00E65563" w:rsidP="00E65563">
      <w:pPr>
        <w:rPr>
          <w:b/>
        </w:rPr>
      </w:pPr>
    </w:p>
    <w:p w:rsidR="00E65563" w:rsidRDefault="00E65563" w:rsidP="00E65563">
      <w:pPr>
        <w:rPr>
          <w:b/>
          <w:sz w:val="26"/>
          <w:szCs w:val="26"/>
        </w:rPr>
      </w:pPr>
      <w:r w:rsidRPr="009E0298">
        <w:rPr>
          <w:b/>
        </w:rPr>
        <w:t>I</w:t>
      </w:r>
      <w:r>
        <w:rPr>
          <w:b/>
        </w:rPr>
        <w:t>I</w:t>
      </w:r>
      <w:r w:rsidRPr="009E0298">
        <w:t>.</w:t>
      </w:r>
      <w:r w:rsidRPr="009E0298">
        <w:rPr>
          <w:sz w:val="26"/>
          <w:szCs w:val="26"/>
        </w:rPr>
        <w:t xml:space="preserve"> </w:t>
      </w:r>
      <w:r w:rsidRPr="009E0298">
        <w:rPr>
          <w:b/>
          <w:sz w:val="26"/>
          <w:szCs w:val="26"/>
        </w:rPr>
        <w:t xml:space="preserve">FROM </w:t>
      </w:r>
      <w:r>
        <w:rPr>
          <w:b/>
          <w:sz w:val="26"/>
          <w:szCs w:val="26"/>
        </w:rPr>
        <w:t xml:space="preserve">SC/ST </w:t>
      </w:r>
      <w:r w:rsidRPr="009E0298">
        <w:rPr>
          <w:b/>
          <w:sz w:val="26"/>
          <w:szCs w:val="26"/>
        </w:rPr>
        <w:t>CAT</w:t>
      </w:r>
      <w:r>
        <w:rPr>
          <w:b/>
          <w:sz w:val="26"/>
          <w:szCs w:val="26"/>
        </w:rPr>
        <w:t>E</w:t>
      </w:r>
      <w:r w:rsidRPr="009E0298">
        <w:rPr>
          <w:b/>
          <w:sz w:val="26"/>
          <w:szCs w:val="26"/>
        </w:rPr>
        <w:t>GORY</w:t>
      </w:r>
    </w:p>
    <w:p w:rsidR="00E65563" w:rsidRPr="009E0298" w:rsidRDefault="00E65563" w:rsidP="00E65563">
      <w:pPr>
        <w:rPr>
          <w:b/>
          <w:sz w:val="26"/>
          <w:szCs w:val="26"/>
          <w:u w:val="single"/>
        </w:rPr>
      </w:pPr>
    </w:p>
    <w:tbl>
      <w:tblPr>
        <w:tblStyle w:val="TableGrid"/>
        <w:tblW w:w="10800" w:type="dxa"/>
        <w:tblInd w:w="-612" w:type="dxa"/>
        <w:tblLook w:val="04A0"/>
      </w:tblPr>
      <w:tblGrid>
        <w:gridCol w:w="720"/>
        <w:gridCol w:w="1620"/>
        <w:gridCol w:w="1800"/>
        <w:gridCol w:w="2790"/>
        <w:gridCol w:w="3870"/>
      </w:tblGrid>
      <w:tr w:rsidR="00E65563" w:rsidTr="00E65563">
        <w:trPr>
          <w:trHeight w:val="353"/>
        </w:trPr>
        <w:tc>
          <w:tcPr>
            <w:tcW w:w="720" w:type="dxa"/>
            <w:vMerge w:val="restart"/>
          </w:tcPr>
          <w:p w:rsidR="00E65563" w:rsidRPr="009E0298" w:rsidRDefault="00E65563" w:rsidP="00120B7C">
            <w:pPr>
              <w:rPr>
                <w:sz w:val="26"/>
                <w:szCs w:val="26"/>
              </w:rPr>
            </w:pPr>
            <w:r w:rsidRPr="009E0298">
              <w:rPr>
                <w:sz w:val="26"/>
                <w:szCs w:val="26"/>
              </w:rPr>
              <w:t>Sl. No.</w:t>
            </w:r>
          </w:p>
        </w:tc>
        <w:tc>
          <w:tcPr>
            <w:tcW w:w="1620" w:type="dxa"/>
            <w:vMerge w:val="restart"/>
          </w:tcPr>
          <w:p w:rsidR="00E65563" w:rsidRPr="009E0298" w:rsidRDefault="00E65563" w:rsidP="00120B7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Discipline</w:t>
            </w:r>
          </w:p>
        </w:tc>
        <w:tc>
          <w:tcPr>
            <w:tcW w:w="1800" w:type="dxa"/>
            <w:vMerge w:val="restart"/>
          </w:tcPr>
          <w:p w:rsidR="00E65563" w:rsidRDefault="00E65563" w:rsidP="00120B7C">
            <w:pPr>
              <w:rPr>
                <w:sz w:val="26"/>
                <w:szCs w:val="26"/>
              </w:rPr>
            </w:pPr>
            <w:r w:rsidRPr="00F6390D">
              <w:rPr>
                <w:sz w:val="26"/>
                <w:szCs w:val="26"/>
              </w:rPr>
              <w:t xml:space="preserve">No. of </w:t>
            </w:r>
          </w:p>
          <w:p w:rsidR="00E65563" w:rsidRPr="00F6390D" w:rsidRDefault="00E65563" w:rsidP="00120B7C">
            <w:pPr>
              <w:rPr>
                <w:sz w:val="26"/>
                <w:szCs w:val="26"/>
              </w:rPr>
            </w:pPr>
            <w:r w:rsidRPr="00F6390D">
              <w:rPr>
                <w:sz w:val="26"/>
                <w:szCs w:val="26"/>
              </w:rPr>
              <w:t>vacancies</w:t>
            </w:r>
          </w:p>
        </w:tc>
        <w:tc>
          <w:tcPr>
            <w:tcW w:w="6660" w:type="dxa"/>
            <w:gridSpan w:val="2"/>
            <w:tcBorders>
              <w:bottom w:val="single" w:sz="4" w:space="0" w:color="auto"/>
            </w:tcBorders>
          </w:tcPr>
          <w:p w:rsidR="00E65563" w:rsidRDefault="00E65563" w:rsidP="00120B7C">
            <w:pPr>
              <w:rPr>
                <w:b/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</w:rPr>
              <w:t xml:space="preserve">                          Qualifications</w:t>
            </w:r>
          </w:p>
        </w:tc>
      </w:tr>
      <w:tr w:rsidR="00E65563" w:rsidTr="00E65563">
        <w:trPr>
          <w:trHeight w:val="215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E65563" w:rsidRPr="009E0298" w:rsidRDefault="00E65563" w:rsidP="00120B7C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E65563" w:rsidRDefault="00E65563" w:rsidP="00120B7C">
            <w:pPr>
              <w:rPr>
                <w:sz w:val="26"/>
                <w:szCs w:val="26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</w:tcPr>
          <w:p w:rsidR="00E65563" w:rsidRPr="00F6390D" w:rsidRDefault="00E65563" w:rsidP="00120B7C">
            <w:pPr>
              <w:rPr>
                <w:sz w:val="26"/>
                <w:szCs w:val="26"/>
              </w:rPr>
            </w:pP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63" w:rsidRDefault="00E65563" w:rsidP="00120B7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Essential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563" w:rsidRDefault="00E65563" w:rsidP="00120B7C">
            <w:pPr>
              <w:ind w:left="30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Desirable </w:t>
            </w:r>
          </w:p>
        </w:tc>
      </w:tr>
      <w:tr w:rsidR="00E65563" w:rsidRPr="00F6390D" w:rsidTr="00E65563">
        <w:trPr>
          <w:trHeight w:val="1134"/>
        </w:trPr>
        <w:tc>
          <w:tcPr>
            <w:tcW w:w="720" w:type="dxa"/>
            <w:tcBorders>
              <w:bottom w:val="single" w:sz="4" w:space="0" w:color="auto"/>
            </w:tcBorders>
          </w:tcPr>
          <w:p w:rsidR="00E65563" w:rsidRPr="00F6390D" w:rsidRDefault="00E65563" w:rsidP="00120B7C">
            <w:pPr>
              <w:rPr>
                <w:sz w:val="26"/>
                <w:szCs w:val="26"/>
              </w:rPr>
            </w:pPr>
            <w:r w:rsidRPr="00F6390D">
              <w:rPr>
                <w:sz w:val="26"/>
                <w:szCs w:val="26"/>
              </w:rPr>
              <w:t>1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E65563" w:rsidRPr="00F6390D" w:rsidRDefault="00E65563" w:rsidP="00120B7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Geophysics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E65563" w:rsidRPr="00F6390D" w:rsidRDefault="00E65563" w:rsidP="00120B7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790" w:type="dxa"/>
            <w:tcBorders>
              <w:bottom w:val="single" w:sz="4" w:space="0" w:color="auto"/>
              <w:right w:val="single" w:sz="4" w:space="0" w:color="auto"/>
            </w:tcBorders>
          </w:tcPr>
          <w:p w:rsidR="00E65563" w:rsidRPr="00F6390D" w:rsidRDefault="00E65563" w:rsidP="00120B7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First class in M.Sc. or M. Tech in Geophysics, </w:t>
            </w:r>
            <w:proofErr w:type="spellStart"/>
            <w:r>
              <w:rPr>
                <w:sz w:val="26"/>
                <w:szCs w:val="26"/>
              </w:rPr>
              <w:t>Ph.D</w:t>
            </w:r>
            <w:proofErr w:type="spellEnd"/>
            <w:r>
              <w:rPr>
                <w:sz w:val="26"/>
                <w:szCs w:val="26"/>
              </w:rPr>
              <w:t xml:space="preserve"> in   Geophysics</w:t>
            </w:r>
            <w:r w:rsidRPr="00F6390D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/ Geology</w:t>
            </w:r>
          </w:p>
        </w:tc>
        <w:tc>
          <w:tcPr>
            <w:tcW w:w="3870" w:type="dxa"/>
            <w:tcBorders>
              <w:left w:val="single" w:sz="4" w:space="0" w:color="auto"/>
              <w:bottom w:val="single" w:sz="4" w:space="0" w:color="auto"/>
            </w:tcBorders>
          </w:tcPr>
          <w:p w:rsidR="00E65563" w:rsidRPr="00F6390D" w:rsidRDefault="00E65563" w:rsidP="00120B7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Specialization or work experience in Ground  Water studies</w:t>
            </w:r>
          </w:p>
        </w:tc>
      </w:tr>
      <w:tr w:rsidR="00E65563" w:rsidRPr="00F6390D" w:rsidTr="00E65563">
        <w:tc>
          <w:tcPr>
            <w:tcW w:w="720" w:type="dxa"/>
          </w:tcPr>
          <w:p w:rsidR="00E65563" w:rsidRPr="00F6390D" w:rsidRDefault="00E65563" w:rsidP="00120B7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620" w:type="dxa"/>
          </w:tcPr>
          <w:p w:rsidR="00E65563" w:rsidRPr="00F6390D" w:rsidRDefault="00E65563" w:rsidP="00120B7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Hydrology</w:t>
            </w:r>
          </w:p>
        </w:tc>
        <w:tc>
          <w:tcPr>
            <w:tcW w:w="1800" w:type="dxa"/>
          </w:tcPr>
          <w:p w:rsidR="00E65563" w:rsidRPr="00F6390D" w:rsidRDefault="00E65563" w:rsidP="00120B7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790" w:type="dxa"/>
            <w:tcBorders>
              <w:right w:val="single" w:sz="4" w:space="0" w:color="auto"/>
            </w:tcBorders>
          </w:tcPr>
          <w:p w:rsidR="00E65563" w:rsidRDefault="00E65563" w:rsidP="00120B7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First class B.E /</w:t>
            </w:r>
          </w:p>
          <w:p w:rsidR="00E65563" w:rsidRDefault="00E65563" w:rsidP="00120B7C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B.Tech</w:t>
            </w:r>
            <w:proofErr w:type="spellEnd"/>
            <w:proofErr w:type="gramStart"/>
            <w:r>
              <w:rPr>
                <w:sz w:val="26"/>
                <w:szCs w:val="26"/>
              </w:rPr>
              <w:t>.  in</w:t>
            </w:r>
            <w:proofErr w:type="gramEnd"/>
            <w:r>
              <w:rPr>
                <w:sz w:val="26"/>
                <w:szCs w:val="26"/>
              </w:rPr>
              <w:t xml:space="preserve"> Civil / Water Resources Engineering. First class M.E /</w:t>
            </w:r>
          </w:p>
          <w:p w:rsidR="00E65563" w:rsidRDefault="00E65563" w:rsidP="00120B7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M. Tech. in  Water Resources </w:t>
            </w:r>
          </w:p>
          <w:p w:rsidR="00E65563" w:rsidRPr="00F6390D" w:rsidRDefault="00E65563" w:rsidP="00120B7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Engineering</w:t>
            </w:r>
          </w:p>
        </w:tc>
        <w:tc>
          <w:tcPr>
            <w:tcW w:w="3870" w:type="dxa"/>
            <w:tcBorders>
              <w:left w:val="single" w:sz="4" w:space="0" w:color="auto"/>
            </w:tcBorders>
          </w:tcPr>
          <w:p w:rsidR="00E65563" w:rsidRDefault="00E65563" w:rsidP="00120B7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Specialization or work experience in Ground Water Hydrology</w:t>
            </w:r>
            <w:r w:rsidRPr="00F6390D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/ Modeling</w:t>
            </w:r>
          </w:p>
          <w:p w:rsidR="00E65563" w:rsidRPr="00F6390D" w:rsidRDefault="00E65563" w:rsidP="00120B7C">
            <w:pPr>
              <w:rPr>
                <w:sz w:val="26"/>
                <w:szCs w:val="26"/>
              </w:rPr>
            </w:pPr>
          </w:p>
        </w:tc>
      </w:tr>
      <w:tr w:rsidR="00E65563" w:rsidRPr="00F6390D" w:rsidTr="00E65563">
        <w:tc>
          <w:tcPr>
            <w:tcW w:w="720" w:type="dxa"/>
          </w:tcPr>
          <w:p w:rsidR="00E65563" w:rsidRPr="00F6390D" w:rsidRDefault="00E65563" w:rsidP="00120B7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620" w:type="dxa"/>
          </w:tcPr>
          <w:p w:rsidR="00E65563" w:rsidRPr="00F6390D" w:rsidRDefault="00E65563" w:rsidP="00120B7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Life Science</w:t>
            </w:r>
          </w:p>
        </w:tc>
        <w:tc>
          <w:tcPr>
            <w:tcW w:w="1800" w:type="dxa"/>
          </w:tcPr>
          <w:p w:rsidR="00E65563" w:rsidRPr="00F6390D" w:rsidRDefault="00E65563" w:rsidP="00120B7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790" w:type="dxa"/>
            <w:tcBorders>
              <w:right w:val="single" w:sz="4" w:space="0" w:color="auto"/>
            </w:tcBorders>
          </w:tcPr>
          <w:p w:rsidR="00E65563" w:rsidRPr="00F6390D" w:rsidRDefault="00E65563" w:rsidP="00120B7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First class in M.Sc. Microbiology,  </w:t>
            </w:r>
            <w:proofErr w:type="spellStart"/>
            <w:r>
              <w:rPr>
                <w:sz w:val="26"/>
                <w:szCs w:val="26"/>
              </w:rPr>
              <w:t>Ph.D</w:t>
            </w:r>
            <w:proofErr w:type="spellEnd"/>
            <w:r>
              <w:rPr>
                <w:sz w:val="26"/>
                <w:szCs w:val="26"/>
              </w:rPr>
              <w:t xml:space="preserve"> in   Microbiology</w:t>
            </w:r>
          </w:p>
        </w:tc>
        <w:tc>
          <w:tcPr>
            <w:tcW w:w="3870" w:type="dxa"/>
            <w:tcBorders>
              <w:left w:val="single" w:sz="4" w:space="0" w:color="auto"/>
            </w:tcBorders>
          </w:tcPr>
          <w:p w:rsidR="00E65563" w:rsidRPr="00F6390D" w:rsidRDefault="00E65563" w:rsidP="00120B7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Work experience in Water Resources Management</w:t>
            </w:r>
          </w:p>
        </w:tc>
      </w:tr>
      <w:tr w:rsidR="00E65563" w:rsidRPr="00F6390D" w:rsidTr="00E65563">
        <w:tc>
          <w:tcPr>
            <w:tcW w:w="720" w:type="dxa"/>
          </w:tcPr>
          <w:p w:rsidR="00E65563" w:rsidRPr="00F6390D" w:rsidRDefault="00E65563" w:rsidP="00120B7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620" w:type="dxa"/>
          </w:tcPr>
          <w:p w:rsidR="00E65563" w:rsidRPr="00F6390D" w:rsidRDefault="00E65563" w:rsidP="00120B7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Agricultural Engineering</w:t>
            </w:r>
          </w:p>
        </w:tc>
        <w:tc>
          <w:tcPr>
            <w:tcW w:w="1800" w:type="dxa"/>
          </w:tcPr>
          <w:p w:rsidR="00E65563" w:rsidRPr="00F6390D" w:rsidRDefault="00E65563" w:rsidP="00120B7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790" w:type="dxa"/>
            <w:tcBorders>
              <w:right w:val="single" w:sz="4" w:space="0" w:color="auto"/>
            </w:tcBorders>
          </w:tcPr>
          <w:p w:rsidR="00E65563" w:rsidRPr="00F6390D" w:rsidRDefault="00E65563" w:rsidP="00120B7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First class </w:t>
            </w:r>
            <w:proofErr w:type="spellStart"/>
            <w:r>
              <w:rPr>
                <w:sz w:val="26"/>
                <w:szCs w:val="26"/>
              </w:rPr>
              <w:t>B.Tech</w:t>
            </w:r>
            <w:proofErr w:type="spellEnd"/>
            <w:r>
              <w:rPr>
                <w:sz w:val="26"/>
                <w:szCs w:val="26"/>
              </w:rPr>
              <w:t xml:space="preserve">. </w:t>
            </w:r>
            <w:proofErr w:type="gramStart"/>
            <w:r>
              <w:rPr>
                <w:sz w:val="26"/>
                <w:szCs w:val="26"/>
              </w:rPr>
              <w:t>in</w:t>
            </w:r>
            <w:proofErr w:type="gramEnd"/>
            <w:r>
              <w:rPr>
                <w:sz w:val="26"/>
                <w:szCs w:val="26"/>
              </w:rPr>
              <w:t xml:space="preserve"> Agricultural Engineering. First class M. Tech. in Agricultural Engineering.</w:t>
            </w:r>
          </w:p>
        </w:tc>
        <w:tc>
          <w:tcPr>
            <w:tcW w:w="3870" w:type="dxa"/>
            <w:tcBorders>
              <w:left w:val="single" w:sz="4" w:space="0" w:color="auto"/>
            </w:tcBorders>
          </w:tcPr>
          <w:p w:rsidR="00E65563" w:rsidRDefault="00E65563" w:rsidP="00120B7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Specialization or work experience in soil - water conservation / irrigation</w:t>
            </w:r>
          </w:p>
          <w:p w:rsidR="00E65563" w:rsidRPr="00F6390D" w:rsidRDefault="00E65563" w:rsidP="00120B7C">
            <w:pPr>
              <w:rPr>
                <w:sz w:val="26"/>
                <w:szCs w:val="26"/>
              </w:rPr>
            </w:pPr>
          </w:p>
        </w:tc>
      </w:tr>
    </w:tbl>
    <w:p w:rsidR="00E65563" w:rsidRDefault="00E65563" w:rsidP="00E65563">
      <w:pPr>
        <w:spacing w:line="276" w:lineRule="auto"/>
        <w:ind w:left="360"/>
        <w:jc w:val="both"/>
        <w:rPr>
          <w:sz w:val="26"/>
          <w:szCs w:val="26"/>
        </w:rPr>
      </w:pPr>
    </w:p>
    <w:p w:rsidR="00112B0D" w:rsidRDefault="00112B0D" w:rsidP="00E65563">
      <w:pPr>
        <w:spacing w:line="276" w:lineRule="auto"/>
        <w:ind w:left="360"/>
        <w:jc w:val="both"/>
        <w:rPr>
          <w:sz w:val="26"/>
          <w:szCs w:val="26"/>
        </w:rPr>
      </w:pPr>
    </w:p>
    <w:p w:rsidR="00112B0D" w:rsidRDefault="00112B0D" w:rsidP="00E65563">
      <w:pPr>
        <w:spacing w:line="276" w:lineRule="auto"/>
        <w:ind w:left="360"/>
        <w:jc w:val="both"/>
        <w:rPr>
          <w:sz w:val="26"/>
          <w:szCs w:val="26"/>
        </w:rPr>
      </w:pPr>
    </w:p>
    <w:p w:rsidR="00112B0D" w:rsidRDefault="00112B0D" w:rsidP="00E65563">
      <w:pPr>
        <w:spacing w:line="276" w:lineRule="auto"/>
        <w:ind w:left="360"/>
        <w:jc w:val="both"/>
        <w:rPr>
          <w:sz w:val="26"/>
          <w:szCs w:val="26"/>
        </w:rPr>
      </w:pPr>
    </w:p>
    <w:p w:rsidR="00E65563" w:rsidRDefault="00E65563" w:rsidP="00E65563">
      <w:pPr>
        <w:spacing w:line="276" w:lineRule="auto"/>
        <w:ind w:left="360"/>
        <w:jc w:val="both"/>
        <w:rPr>
          <w:sz w:val="26"/>
          <w:szCs w:val="26"/>
        </w:rPr>
      </w:pPr>
    </w:p>
    <w:p w:rsidR="00E65563" w:rsidRDefault="00E65563" w:rsidP="00E65563">
      <w:pPr>
        <w:spacing w:line="276" w:lineRule="auto"/>
        <w:ind w:left="-270" w:firstLine="990"/>
        <w:jc w:val="both"/>
        <w:rPr>
          <w:sz w:val="26"/>
          <w:szCs w:val="26"/>
        </w:rPr>
      </w:pPr>
      <w:r w:rsidRPr="00984101">
        <w:rPr>
          <w:sz w:val="26"/>
          <w:szCs w:val="26"/>
        </w:rPr>
        <w:t>Interested candidates may apply in the prescribed application form which can be downloaded from our website</w:t>
      </w:r>
      <w:r>
        <w:rPr>
          <w:sz w:val="26"/>
          <w:szCs w:val="26"/>
        </w:rPr>
        <w:t>.</w:t>
      </w:r>
      <w:r w:rsidRPr="0098410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The </w:t>
      </w:r>
      <w:r w:rsidRPr="00984101">
        <w:rPr>
          <w:sz w:val="26"/>
          <w:szCs w:val="26"/>
        </w:rPr>
        <w:t xml:space="preserve">application </w:t>
      </w:r>
      <w:r>
        <w:rPr>
          <w:sz w:val="26"/>
          <w:szCs w:val="26"/>
        </w:rPr>
        <w:t xml:space="preserve">should </w:t>
      </w:r>
      <w:r w:rsidRPr="00984101">
        <w:rPr>
          <w:sz w:val="26"/>
          <w:szCs w:val="26"/>
        </w:rPr>
        <w:t xml:space="preserve">reach Registrar, CWRDM, </w:t>
      </w:r>
      <w:proofErr w:type="spellStart"/>
      <w:r>
        <w:rPr>
          <w:sz w:val="26"/>
          <w:szCs w:val="26"/>
        </w:rPr>
        <w:t>Kunnamangalam</w:t>
      </w:r>
      <w:proofErr w:type="spellEnd"/>
      <w:r>
        <w:rPr>
          <w:sz w:val="26"/>
          <w:szCs w:val="26"/>
        </w:rPr>
        <w:t xml:space="preserve"> P.O. </w:t>
      </w:r>
      <w:r w:rsidRPr="00984101">
        <w:rPr>
          <w:sz w:val="26"/>
          <w:szCs w:val="26"/>
        </w:rPr>
        <w:t xml:space="preserve">Kozhikode – 673 571, by </w:t>
      </w:r>
      <w:r w:rsidR="00D92DF7">
        <w:rPr>
          <w:sz w:val="26"/>
          <w:szCs w:val="26"/>
        </w:rPr>
        <w:t>post on or before 24-06</w:t>
      </w:r>
      <w:r w:rsidRPr="00984101">
        <w:rPr>
          <w:sz w:val="26"/>
          <w:szCs w:val="26"/>
        </w:rPr>
        <w:t>-201</w:t>
      </w:r>
      <w:r>
        <w:rPr>
          <w:sz w:val="26"/>
          <w:szCs w:val="26"/>
        </w:rPr>
        <w:t>7</w:t>
      </w:r>
      <w:r w:rsidRPr="00984101">
        <w:rPr>
          <w:sz w:val="26"/>
          <w:szCs w:val="26"/>
        </w:rPr>
        <w:t>.</w:t>
      </w:r>
    </w:p>
    <w:p w:rsidR="00E65563" w:rsidRPr="00984101" w:rsidRDefault="00E65563" w:rsidP="00E65563">
      <w:pPr>
        <w:spacing w:line="276" w:lineRule="auto"/>
        <w:ind w:left="-270"/>
        <w:jc w:val="both"/>
        <w:rPr>
          <w:sz w:val="26"/>
          <w:szCs w:val="26"/>
        </w:rPr>
      </w:pPr>
    </w:p>
    <w:p w:rsidR="00E65563" w:rsidRPr="00E65563" w:rsidRDefault="00E65563" w:rsidP="00E65563">
      <w:pPr>
        <w:pStyle w:val="ListParagraph"/>
        <w:tabs>
          <w:tab w:val="left" w:pos="360"/>
        </w:tabs>
        <w:spacing w:line="276" w:lineRule="auto"/>
        <w:ind w:left="-270"/>
        <w:rPr>
          <w:sz w:val="26"/>
          <w:szCs w:val="26"/>
        </w:rPr>
      </w:pPr>
      <w:r>
        <w:rPr>
          <w:sz w:val="26"/>
          <w:szCs w:val="26"/>
        </w:rPr>
        <w:t xml:space="preserve">                Persons employed in Govt. / Quasi Govt. Institutions should apply through proper channel</w:t>
      </w:r>
      <w:r w:rsidRPr="00E65563">
        <w:rPr>
          <w:sz w:val="26"/>
          <w:szCs w:val="26"/>
        </w:rPr>
        <w:t xml:space="preserve">. </w:t>
      </w:r>
    </w:p>
    <w:p w:rsidR="00E65563" w:rsidRDefault="00E65563" w:rsidP="00E65563">
      <w:pPr>
        <w:pStyle w:val="ListParagraph"/>
        <w:tabs>
          <w:tab w:val="left" w:pos="360"/>
        </w:tabs>
        <w:spacing w:line="276" w:lineRule="auto"/>
        <w:ind w:left="-270"/>
        <w:rPr>
          <w:sz w:val="26"/>
          <w:szCs w:val="26"/>
        </w:rPr>
      </w:pPr>
    </w:p>
    <w:p w:rsidR="00E65563" w:rsidRDefault="00E65563" w:rsidP="00E65563">
      <w:pPr>
        <w:spacing w:line="276" w:lineRule="auto"/>
        <w:ind w:left="-27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</w:t>
      </w:r>
      <w:r w:rsidRPr="00984101">
        <w:rPr>
          <w:sz w:val="26"/>
          <w:szCs w:val="26"/>
        </w:rPr>
        <w:t>Short listed candidates will be called for an interview. Canvassing in any form will</w:t>
      </w:r>
    </w:p>
    <w:p w:rsidR="00E65563" w:rsidRPr="00984101" w:rsidRDefault="00E65563" w:rsidP="00E65563">
      <w:pPr>
        <w:spacing w:line="276" w:lineRule="auto"/>
        <w:ind w:left="-27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Pr="0098410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</w:t>
      </w:r>
      <w:proofErr w:type="gramStart"/>
      <w:r w:rsidRPr="00984101">
        <w:rPr>
          <w:sz w:val="26"/>
          <w:szCs w:val="26"/>
        </w:rPr>
        <w:t>be</w:t>
      </w:r>
      <w:proofErr w:type="gramEnd"/>
      <w:r w:rsidRPr="00984101">
        <w:rPr>
          <w:sz w:val="26"/>
          <w:szCs w:val="26"/>
        </w:rPr>
        <w:t xml:space="preserve"> a disqualification.</w:t>
      </w:r>
    </w:p>
    <w:p w:rsidR="00E65563" w:rsidRDefault="00E65563" w:rsidP="00E65563">
      <w:pPr>
        <w:spacing w:line="276" w:lineRule="auto"/>
        <w:jc w:val="both"/>
        <w:rPr>
          <w:sz w:val="26"/>
          <w:szCs w:val="26"/>
        </w:rPr>
      </w:pPr>
    </w:p>
    <w:p w:rsidR="00527DEE" w:rsidRDefault="00527DEE" w:rsidP="00E65563">
      <w:pPr>
        <w:spacing w:line="276" w:lineRule="auto"/>
        <w:jc w:val="both"/>
        <w:rPr>
          <w:sz w:val="26"/>
          <w:szCs w:val="26"/>
        </w:rPr>
      </w:pPr>
    </w:p>
    <w:p w:rsidR="00E65563" w:rsidRPr="00DE1ACE" w:rsidRDefault="00E65563" w:rsidP="00E65563">
      <w:pPr>
        <w:spacing w:line="360" w:lineRule="auto"/>
        <w:ind w:firstLine="720"/>
        <w:rPr>
          <w:sz w:val="28"/>
          <w:szCs w:val="28"/>
        </w:rPr>
      </w:pPr>
      <w:r>
        <w:rPr>
          <w:sz w:val="26"/>
          <w:szCs w:val="26"/>
        </w:rPr>
        <w:t xml:space="preserve">                                                                               </w:t>
      </w:r>
      <w:r w:rsidRPr="00CC399A">
        <w:t xml:space="preserve">                       </w:t>
      </w:r>
      <w:r w:rsidR="00527DEE">
        <w:t xml:space="preserve">                        </w:t>
      </w:r>
      <w:proofErr w:type="spellStart"/>
      <w:proofErr w:type="gramStart"/>
      <w:r w:rsidR="00527DEE">
        <w:t>Sd</w:t>
      </w:r>
      <w:proofErr w:type="spellEnd"/>
      <w:proofErr w:type="gramEnd"/>
      <w:r w:rsidR="00527DEE">
        <w:t>/-</w:t>
      </w:r>
      <w:r w:rsidRPr="00CC399A">
        <w:t xml:space="preserve">                              </w:t>
      </w:r>
      <w:r>
        <w:t xml:space="preserve">                                      </w:t>
      </w:r>
    </w:p>
    <w:p w:rsidR="00E65563" w:rsidRDefault="00E65563" w:rsidP="00E65563">
      <w:pPr>
        <w:spacing w:line="360" w:lineRule="auto"/>
        <w:ind w:firstLine="720"/>
        <w:rPr>
          <w:sz w:val="26"/>
          <w:szCs w:val="26"/>
        </w:rPr>
      </w:pPr>
      <w:r>
        <w:rPr>
          <w:sz w:val="28"/>
          <w:szCs w:val="28"/>
        </w:rPr>
        <w:t xml:space="preserve">                                                                                                    </w:t>
      </w:r>
      <w:r w:rsidRPr="00DE1ACE">
        <w:rPr>
          <w:sz w:val="28"/>
          <w:szCs w:val="28"/>
        </w:rPr>
        <w:t>Executive Director</w:t>
      </w:r>
    </w:p>
    <w:p w:rsidR="00E65563" w:rsidRDefault="00E65563" w:rsidP="00E65563">
      <w:pPr>
        <w:jc w:val="center"/>
        <w:rPr>
          <w:b/>
          <w:sz w:val="26"/>
          <w:szCs w:val="26"/>
          <w:u w:val="single"/>
        </w:rPr>
      </w:pPr>
    </w:p>
    <w:p w:rsidR="00E65563" w:rsidRDefault="00E65563" w:rsidP="00E65563">
      <w:pPr>
        <w:jc w:val="center"/>
        <w:rPr>
          <w:b/>
          <w:sz w:val="26"/>
          <w:szCs w:val="26"/>
          <w:u w:val="single"/>
        </w:rPr>
      </w:pPr>
    </w:p>
    <w:p w:rsidR="00E65563" w:rsidRDefault="00E65563" w:rsidP="00E65563">
      <w:pPr>
        <w:jc w:val="center"/>
        <w:rPr>
          <w:b/>
          <w:sz w:val="26"/>
          <w:szCs w:val="26"/>
          <w:u w:val="single"/>
        </w:rPr>
      </w:pPr>
    </w:p>
    <w:p w:rsidR="00E65563" w:rsidRDefault="00E65563" w:rsidP="00E65563">
      <w:pPr>
        <w:jc w:val="center"/>
        <w:rPr>
          <w:b/>
          <w:sz w:val="26"/>
          <w:szCs w:val="26"/>
          <w:u w:val="single"/>
        </w:rPr>
      </w:pPr>
    </w:p>
    <w:p w:rsidR="00E65563" w:rsidRDefault="00E65563" w:rsidP="00E65563">
      <w:pPr>
        <w:jc w:val="center"/>
        <w:rPr>
          <w:b/>
          <w:sz w:val="26"/>
          <w:szCs w:val="26"/>
          <w:u w:val="single"/>
        </w:rPr>
      </w:pPr>
    </w:p>
    <w:p w:rsidR="00E65563" w:rsidRDefault="00E65563" w:rsidP="00E65563">
      <w:pPr>
        <w:jc w:val="center"/>
        <w:rPr>
          <w:b/>
          <w:sz w:val="26"/>
          <w:szCs w:val="26"/>
          <w:u w:val="single"/>
        </w:rPr>
      </w:pPr>
    </w:p>
    <w:p w:rsidR="00E65563" w:rsidRDefault="00E65563" w:rsidP="00E65563">
      <w:pPr>
        <w:jc w:val="center"/>
        <w:rPr>
          <w:b/>
          <w:sz w:val="26"/>
          <w:szCs w:val="26"/>
          <w:u w:val="single"/>
        </w:rPr>
      </w:pPr>
    </w:p>
    <w:p w:rsidR="00E65563" w:rsidRDefault="00E65563" w:rsidP="00E65563">
      <w:pPr>
        <w:jc w:val="center"/>
        <w:rPr>
          <w:b/>
          <w:sz w:val="26"/>
          <w:szCs w:val="26"/>
          <w:u w:val="single"/>
        </w:rPr>
      </w:pPr>
    </w:p>
    <w:p w:rsidR="00E65563" w:rsidRDefault="00E65563" w:rsidP="00E65563">
      <w:pPr>
        <w:jc w:val="center"/>
        <w:rPr>
          <w:b/>
          <w:sz w:val="26"/>
          <w:szCs w:val="26"/>
          <w:u w:val="single"/>
        </w:rPr>
      </w:pPr>
    </w:p>
    <w:p w:rsidR="00E65563" w:rsidRDefault="00E65563" w:rsidP="00E65563">
      <w:pPr>
        <w:jc w:val="center"/>
        <w:rPr>
          <w:b/>
          <w:sz w:val="26"/>
          <w:szCs w:val="26"/>
          <w:u w:val="single"/>
        </w:rPr>
      </w:pPr>
    </w:p>
    <w:p w:rsidR="00E65563" w:rsidRDefault="00E65563" w:rsidP="00E65563">
      <w:pPr>
        <w:jc w:val="center"/>
        <w:rPr>
          <w:b/>
          <w:sz w:val="26"/>
          <w:szCs w:val="26"/>
          <w:u w:val="single"/>
        </w:rPr>
      </w:pPr>
    </w:p>
    <w:p w:rsidR="00E65563" w:rsidRDefault="00E65563" w:rsidP="00E65563">
      <w:pPr>
        <w:jc w:val="center"/>
        <w:rPr>
          <w:b/>
          <w:sz w:val="26"/>
          <w:szCs w:val="26"/>
          <w:u w:val="single"/>
        </w:rPr>
      </w:pPr>
    </w:p>
    <w:p w:rsidR="00E65563" w:rsidRDefault="00E65563" w:rsidP="00E65563">
      <w:pPr>
        <w:jc w:val="center"/>
        <w:rPr>
          <w:b/>
          <w:sz w:val="26"/>
          <w:szCs w:val="26"/>
          <w:u w:val="single"/>
        </w:rPr>
      </w:pPr>
    </w:p>
    <w:p w:rsidR="00E65563" w:rsidRDefault="00E65563" w:rsidP="00E65563">
      <w:pPr>
        <w:jc w:val="center"/>
        <w:rPr>
          <w:b/>
          <w:sz w:val="26"/>
          <w:szCs w:val="26"/>
          <w:u w:val="single"/>
        </w:rPr>
      </w:pPr>
    </w:p>
    <w:p w:rsidR="00E65563" w:rsidRDefault="00E65563" w:rsidP="00E65563">
      <w:pPr>
        <w:jc w:val="center"/>
        <w:rPr>
          <w:b/>
          <w:sz w:val="26"/>
          <w:szCs w:val="26"/>
          <w:u w:val="single"/>
        </w:rPr>
      </w:pPr>
    </w:p>
    <w:p w:rsidR="00E65563" w:rsidRDefault="00E65563" w:rsidP="00E65563">
      <w:pPr>
        <w:jc w:val="center"/>
        <w:rPr>
          <w:b/>
          <w:sz w:val="26"/>
          <w:szCs w:val="26"/>
          <w:u w:val="single"/>
        </w:rPr>
      </w:pPr>
    </w:p>
    <w:p w:rsidR="00E65563" w:rsidRDefault="00E65563" w:rsidP="00E65563">
      <w:pPr>
        <w:jc w:val="center"/>
        <w:rPr>
          <w:b/>
          <w:sz w:val="26"/>
          <w:szCs w:val="26"/>
          <w:u w:val="single"/>
        </w:rPr>
      </w:pPr>
    </w:p>
    <w:p w:rsidR="00E65563" w:rsidRDefault="00E65563" w:rsidP="00E65563">
      <w:pPr>
        <w:jc w:val="center"/>
        <w:rPr>
          <w:b/>
          <w:sz w:val="26"/>
          <w:szCs w:val="26"/>
          <w:u w:val="single"/>
        </w:rPr>
      </w:pPr>
    </w:p>
    <w:p w:rsidR="00E65563" w:rsidRDefault="00E65563" w:rsidP="00E65563">
      <w:pPr>
        <w:jc w:val="center"/>
        <w:rPr>
          <w:b/>
          <w:sz w:val="26"/>
          <w:szCs w:val="26"/>
          <w:u w:val="single"/>
        </w:rPr>
      </w:pPr>
    </w:p>
    <w:p w:rsidR="00E65563" w:rsidRDefault="00E65563" w:rsidP="00E65563">
      <w:pPr>
        <w:jc w:val="center"/>
        <w:rPr>
          <w:b/>
          <w:sz w:val="26"/>
          <w:szCs w:val="26"/>
          <w:u w:val="single"/>
        </w:rPr>
      </w:pPr>
    </w:p>
    <w:p w:rsidR="00E65563" w:rsidRDefault="00E65563" w:rsidP="00E65563">
      <w:pPr>
        <w:jc w:val="center"/>
        <w:rPr>
          <w:b/>
          <w:sz w:val="26"/>
          <w:szCs w:val="26"/>
          <w:u w:val="single"/>
        </w:rPr>
      </w:pPr>
    </w:p>
    <w:p w:rsidR="00E65563" w:rsidRDefault="00E65563" w:rsidP="00E65563">
      <w:pPr>
        <w:jc w:val="center"/>
        <w:rPr>
          <w:b/>
          <w:sz w:val="26"/>
          <w:szCs w:val="26"/>
          <w:u w:val="single"/>
        </w:rPr>
      </w:pPr>
    </w:p>
    <w:p w:rsidR="00E65563" w:rsidRDefault="00E65563">
      <w:pPr>
        <w:spacing w:after="200" w:line="276" w:lineRule="auto"/>
        <w:rPr>
          <w:b/>
          <w:sz w:val="26"/>
          <w:szCs w:val="26"/>
          <w:u w:val="single"/>
        </w:rPr>
      </w:pPr>
    </w:p>
    <w:p w:rsidR="00D80372" w:rsidRDefault="00D80372" w:rsidP="00984101">
      <w:pPr>
        <w:jc w:val="center"/>
        <w:rPr>
          <w:b/>
          <w:sz w:val="26"/>
          <w:szCs w:val="26"/>
          <w:u w:val="single"/>
        </w:rPr>
      </w:pPr>
    </w:p>
    <w:sectPr w:rsidR="00D80372" w:rsidSect="008E50DA">
      <w:pgSz w:w="12240" w:h="15840"/>
      <w:pgMar w:top="630" w:right="900" w:bottom="16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22F3A"/>
    <w:multiLevelType w:val="hybridMultilevel"/>
    <w:tmpl w:val="E8F49E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C76D13"/>
    <w:multiLevelType w:val="hybridMultilevel"/>
    <w:tmpl w:val="56186E0C"/>
    <w:lvl w:ilvl="0" w:tplc="619AEF7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232A64"/>
    <w:multiLevelType w:val="hybridMultilevel"/>
    <w:tmpl w:val="56186E0C"/>
    <w:lvl w:ilvl="0" w:tplc="619AEF7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E76172"/>
    <w:multiLevelType w:val="hybridMultilevel"/>
    <w:tmpl w:val="56186E0C"/>
    <w:lvl w:ilvl="0" w:tplc="619AEF7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546DA1"/>
    <w:rsid w:val="00023B6D"/>
    <w:rsid w:val="000342C8"/>
    <w:rsid w:val="00044DFC"/>
    <w:rsid w:val="0005577D"/>
    <w:rsid w:val="000717EB"/>
    <w:rsid w:val="00072100"/>
    <w:rsid w:val="0008710B"/>
    <w:rsid w:val="000B751A"/>
    <w:rsid w:val="000B7E1A"/>
    <w:rsid w:val="000C1F34"/>
    <w:rsid w:val="00112B0D"/>
    <w:rsid w:val="00183ABE"/>
    <w:rsid w:val="00184AA3"/>
    <w:rsid w:val="001907CB"/>
    <w:rsid w:val="002029A3"/>
    <w:rsid w:val="002146CF"/>
    <w:rsid w:val="00221A6C"/>
    <w:rsid w:val="0028495E"/>
    <w:rsid w:val="002863CE"/>
    <w:rsid w:val="00307A96"/>
    <w:rsid w:val="00344B14"/>
    <w:rsid w:val="00386656"/>
    <w:rsid w:val="0039007B"/>
    <w:rsid w:val="003939B0"/>
    <w:rsid w:val="003B4C56"/>
    <w:rsid w:val="00461D3F"/>
    <w:rsid w:val="00467113"/>
    <w:rsid w:val="0047244C"/>
    <w:rsid w:val="00497113"/>
    <w:rsid w:val="004D1B3E"/>
    <w:rsid w:val="004F2784"/>
    <w:rsid w:val="00527DEE"/>
    <w:rsid w:val="00546DA1"/>
    <w:rsid w:val="005543B0"/>
    <w:rsid w:val="005A1B5C"/>
    <w:rsid w:val="005D2F83"/>
    <w:rsid w:val="006336B9"/>
    <w:rsid w:val="0063429D"/>
    <w:rsid w:val="00655701"/>
    <w:rsid w:val="006617B6"/>
    <w:rsid w:val="006A02DD"/>
    <w:rsid w:val="007B1DEA"/>
    <w:rsid w:val="007F030D"/>
    <w:rsid w:val="007F44B2"/>
    <w:rsid w:val="00811D17"/>
    <w:rsid w:val="008204F6"/>
    <w:rsid w:val="00836B28"/>
    <w:rsid w:val="00841545"/>
    <w:rsid w:val="00866A39"/>
    <w:rsid w:val="00872DE9"/>
    <w:rsid w:val="00882724"/>
    <w:rsid w:val="00890405"/>
    <w:rsid w:val="008A7B80"/>
    <w:rsid w:val="008D2F33"/>
    <w:rsid w:val="008E50DA"/>
    <w:rsid w:val="0090048C"/>
    <w:rsid w:val="00931187"/>
    <w:rsid w:val="00984101"/>
    <w:rsid w:val="00996365"/>
    <w:rsid w:val="009C0FC8"/>
    <w:rsid w:val="009E0298"/>
    <w:rsid w:val="009F136E"/>
    <w:rsid w:val="00A1470F"/>
    <w:rsid w:val="00A41E5E"/>
    <w:rsid w:val="00A61E3B"/>
    <w:rsid w:val="00BB1F23"/>
    <w:rsid w:val="00BC2702"/>
    <w:rsid w:val="00BE7C60"/>
    <w:rsid w:val="00BF0CD1"/>
    <w:rsid w:val="00C44CEC"/>
    <w:rsid w:val="00C717F2"/>
    <w:rsid w:val="00C72F30"/>
    <w:rsid w:val="00CA0296"/>
    <w:rsid w:val="00CC399A"/>
    <w:rsid w:val="00CD2E6B"/>
    <w:rsid w:val="00CE1C62"/>
    <w:rsid w:val="00D10DFE"/>
    <w:rsid w:val="00D34147"/>
    <w:rsid w:val="00D42C54"/>
    <w:rsid w:val="00D77FB1"/>
    <w:rsid w:val="00D80372"/>
    <w:rsid w:val="00D92DF7"/>
    <w:rsid w:val="00DE1ACE"/>
    <w:rsid w:val="00DE394B"/>
    <w:rsid w:val="00DE7FE1"/>
    <w:rsid w:val="00E14260"/>
    <w:rsid w:val="00E65563"/>
    <w:rsid w:val="00E74D4D"/>
    <w:rsid w:val="00F050E0"/>
    <w:rsid w:val="00F07D97"/>
    <w:rsid w:val="00F30851"/>
    <w:rsid w:val="00F6390D"/>
    <w:rsid w:val="00F77EC9"/>
    <w:rsid w:val="00FD1D99"/>
    <w:rsid w:val="00FE41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6D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6DA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61E3B"/>
    <w:pPr>
      <w:ind w:left="720"/>
      <w:contextualSpacing/>
    </w:pPr>
  </w:style>
  <w:style w:type="table" w:styleId="TableGrid">
    <w:name w:val="Table Grid"/>
    <w:basedOn w:val="TableNormal"/>
    <w:uiPriority w:val="59"/>
    <w:rsid w:val="00A61E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1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39834-AF36-400B-908A-1C790ADB2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633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CWRDM</Company>
  <LinksUpToDate>false</LinksUpToDate>
  <CharactersWithSpaces>4239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ADMIN-RAGHU</dc:creator>
  <cp:lastModifiedBy>ANU</cp:lastModifiedBy>
  <cp:revision>3</cp:revision>
  <cp:lastPrinted>2017-05-24T05:18:00Z</cp:lastPrinted>
  <dcterms:created xsi:type="dcterms:W3CDTF">2017-05-24T07:09:00Z</dcterms:created>
  <dcterms:modified xsi:type="dcterms:W3CDTF">2017-05-24T07:10:00Z</dcterms:modified>
</cp:coreProperties>
</file>